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10" w:rsidRDefault="00856B38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Договор о задатке (договор присоединения) №_____</w:t>
      </w:r>
    </w:p>
    <w:p w:rsidR="00BD2310" w:rsidRDefault="00BD2310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2310" w:rsidRDefault="00856B38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«____»________________20___ г.</w:t>
      </w:r>
    </w:p>
    <w:p w:rsidR="00BD2310" w:rsidRDefault="00BD2310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2310" w:rsidRDefault="00856B38">
      <w:pPr>
        <w:pStyle w:val="LO-normal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именуемое в дальнейшем «Электронная торговая площадка» (ЭТП),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Выдро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Юлии Сергеевны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действующей на основании Устава, с </w:t>
      </w:r>
      <w:r>
        <w:rPr>
          <w:rFonts w:ascii="Times New Roman" w:eastAsia="Times New Roman" w:hAnsi="Times New Roman" w:cs="Times New Roman"/>
          <w:sz w:val="24"/>
          <w:szCs w:val="24"/>
        </w:rPr>
        <w:t>одной стороны, и ________________________________________________ _______________________________________________________, именуемый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в дальнейшем «Претендент», в лице _____________________________________________________________, действующего на основ</w:t>
      </w:r>
      <w:r>
        <w:rPr>
          <w:rFonts w:ascii="Times New Roman" w:eastAsia="Times New Roman" w:hAnsi="Times New Roman" w:cs="Times New Roman"/>
          <w:sz w:val="24"/>
          <w:szCs w:val="24"/>
        </w:rPr>
        <w:t>ании _________________, с другой стороны, заключили настоящий договор о нижеследующем: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оответствии с требованиями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380,381,428 ГК РФ, Регламенту ЭТП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путем подачи установленной ФЗ «О несостоятельности (банкротстве)» заявки на участие в торгах №______________.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условиями настоящего договора Претенден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для участия в торгах №_________  на ЭТП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http://tenderstandart.ru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 продаже имущества, принадлежащего_______________________________________________, проводимых согласно объявл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блей путем перечисления денежных средств на расчетный счет ЭТП по следующим реквизитам:</w:t>
      </w:r>
    </w:p>
    <w:p w:rsidR="00BD2310" w:rsidRDefault="00856B38">
      <w:pPr>
        <w:pStyle w:val="LO-normal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Получатель: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D2310" w:rsidRDefault="00856B38">
      <w:pPr>
        <w:pStyle w:val="LO-normal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ИНН 6163109679 КПП 770401001 </w:t>
      </w:r>
    </w:p>
    <w:p w:rsidR="00BD2310" w:rsidRDefault="00856B38">
      <w:pPr>
        <w:pStyle w:val="LO-normal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/с40702810800000000753</w:t>
      </w:r>
    </w:p>
    <w:p w:rsidR="00BD2310" w:rsidRDefault="00856B38">
      <w:pPr>
        <w:pStyle w:val="LO-normal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банке ПАО "ТАГАНРОГБАНК"</w:t>
      </w:r>
    </w:p>
    <w:p w:rsidR="00BD2310" w:rsidRDefault="00856B38">
      <w:pPr>
        <w:pStyle w:val="LO-normal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 30101810960150000946</w:t>
      </w:r>
    </w:p>
    <w:p w:rsidR="00BD2310" w:rsidRDefault="00856B38">
      <w:pPr>
        <w:pStyle w:val="LO-normal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БИК 046015946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задатка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организатора торгов о продаже Имущества должника ______________________________________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тветствии с условиями настоящего договора с момента зачисления денежных средств на расчетный счет ЭТП.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о задатк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подписывается Претендентом электронной подписью Претендента. Претендент вправе направить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задаток  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полном размере Претендентом в соответствии с сообщением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бъеме.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денежные средства,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 От имени Претенде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суммой зада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 по итогам проведения торговой процедуры осуществляется в следующем порядке:</w:t>
      </w:r>
    </w:p>
    <w:p w:rsidR="00BD2310" w:rsidRDefault="00856B38">
      <w:pPr>
        <w:pStyle w:val="LO-normal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Протокола об итогах проведения торгов. Сумма задатка засчитывается в счет оплаты имущества, приобретенного на торгах.</w:t>
      </w:r>
    </w:p>
    <w:p w:rsidR="00BD2310" w:rsidRDefault="00856B38">
      <w:pPr>
        <w:pStyle w:val="LO-normal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азанный в заявке на участие в торгах, после подписания Организатором торгов Протокола об итогах проведения торгов. Исчисление срока начинается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следующий  после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подписания рабочий день. При этом претендент обязан своевременно в пределах 5 дней направить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числяются, положения ст.395 ГК РФ не применяются в отношении ЭТП до поступления распорядительного письма от имени Претендента.</w:t>
      </w:r>
    </w:p>
    <w:p w:rsidR="00BD2310" w:rsidRDefault="00856B38">
      <w:pPr>
        <w:pStyle w:val="LO-normal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распорядительного документа об отмене торгов.</w:t>
      </w:r>
    </w:p>
    <w:p w:rsidR="00BD2310" w:rsidRDefault="00856B38">
      <w:pPr>
        <w:pStyle w:val="LO-normal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на торгах.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расходов  ЭТП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возникающих при возврате задатка Претенденту в банке, обслуживаю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 счет ЭТП, несет Претендент путем удержания банковской комиссии из суммы задатка согласно расценкам банка.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тижения договоренностей, спор подлежит рассмотрению в Арбитражном суде Ростовской области.</w:t>
      </w:r>
    </w:p>
    <w:p w:rsidR="00BD2310" w:rsidRDefault="00856B38">
      <w:pPr>
        <w:pStyle w:val="LO-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:rsidR="00BD2310" w:rsidRDefault="00BD2310">
      <w:pPr>
        <w:pStyle w:val="LO-normal"/>
        <w:tabs>
          <w:tab w:val="left" w:pos="851"/>
        </w:tabs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2310" w:rsidRDefault="00856B38">
      <w:pPr>
        <w:pStyle w:val="LO-normal"/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Style w:val="TableNormal"/>
        <w:tblW w:w="977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535"/>
        <w:gridCol w:w="5240"/>
      </w:tblGrid>
      <w:tr w:rsidR="00BD2310">
        <w:tc>
          <w:tcPr>
            <w:tcW w:w="4535" w:type="dxa"/>
          </w:tcPr>
          <w:p w:rsidR="00BD2310" w:rsidRDefault="00856B38">
            <w:pPr>
              <w:pStyle w:val="LO-normal"/>
              <w:widowControl w:val="0"/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39" w:type="dxa"/>
          </w:tcPr>
          <w:p w:rsidR="00BD2310" w:rsidRDefault="00856B38">
            <w:pPr>
              <w:pStyle w:val="LO-normal"/>
              <w:widowControl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Претендент</w:t>
            </w:r>
          </w:p>
        </w:tc>
      </w:tr>
      <w:tr w:rsidR="00BD2310">
        <w:tc>
          <w:tcPr>
            <w:tcW w:w="4535" w:type="dxa"/>
          </w:tcPr>
          <w:p w:rsidR="00BD2310" w:rsidRDefault="00856B38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ТендерСтандарт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BD2310" w:rsidRDefault="00856B38">
            <w:pPr>
              <w:pStyle w:val="LO-normal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121069,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Арбат, ул. Поварская, д.10, стр.1,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22/1</w:t>
            </w:r>
          </w:p>
          <w:p w:rsidR="00BD2310" w:rsidRDefault="00856B38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6163109679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770401001</w:t>
            </w:r>
            <w:proofErr w:type="gramEnd"/>
          </w:p>
          <w:p w:rsidR="00BD2310" w:rsidRDefault="00856B38">
            <w:pPr>
              <w:pStyle w:val="LO-normal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1116195010580</w:t>
            </w:r>
          </w:p>
          <w:p w:rsidR="00BD2310" w:rsidRDefault="00856B38">
            <w:pPr>
              <w:pStyle w:val="LO-normal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"ТАГАНРОГБАНК"</w:t>
            </w:r>
          </w:p>
          <w:p w:rsidR="00BD2310" w:rsidRDefault="00856B38">
            <w:pPr>
              <w:pStyle w:val="LO-normal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 40702810800000000753</w:t>
            </w:r>
          </w:p>
          <w:p w:rsidR="00BD2310" w:rsidRDefault="00856B38">
            <w:pPr>
              <w:pStyle w:val="LO-normal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 301018109601500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00946</w:t>
            </w:r>
          </w:p>
          <w:p w:rsidR="00BD2310" w:rsidRDefault="00856B38">
            <w:pPr>
              <w:pStyle w:val="LO-normal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046015946</w:t>
            </w:r>
          </w:p>
          <w:p w:rsidR="00BD2310" w:rsidRDefault="00BD2310">
            <w:pPr>
              <w:pStyle w:val="LO-normal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D2310" w:rsidRDefault="00BD231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310">
        <w:tc>
          <w:tcPr>
            <w:tcW w:w="4535" w:type="dxa"/>
          </w:tcPr>
          <w:p w:rsidR="00BD2310" w:rsidRDefault="00856B3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BD2310" w:rsidRDefault="00BD2310">
            <w:pPr>
              <w:pStyle w:val="LO-normal"/>
              <w:widowControl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310" w:rsidRDefault="00856B38">
            <w:pPr>
              <w:pStyle w:val="LO-normal"/>
              <w:widowControl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Ю.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Выдро</w:t>
            </w:r>
            <w:proofErr w:type="spellEnd"/>
          </w:p>
        </w:tc>
        <w:tc>
          <w:tcPr>
            <w:tcW w:w="5239" w:type="dxa"/>
          </w:tcPr>
          <w:p w:rsidR="00BD2310" w:rsidRDefault="00BD231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310" w:rsidRDefault="00BD231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310" w:rsidRDefault="00856B3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BD2310">
        <w:tc>
          <w:tcPr>
            <w:tcW w:w="4535" w:type="dxa"/>
          </w:tcPr>
          <w:p w:rsidR="00BD2310" w:rsidRDefault="00BD2310">
            <w:pPr>
              <w:pStyle w:val="LO-normal"/>
              <w:widowControl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D2310" w:rsidRDefault="00BD231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2310" w:rsidRDefault="00BD2310">
      <w:pPr>
        <w:pStyle w:val="LO-normal"/>
        <w:tabs>
          <w:tab w:val="left" w:pos="851"/>
        </w:tabs>
        <w:ind w:left="9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2310" w:rsidRDefault="00BD2310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310" w:rsidRDefault="00BD2310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D2310">
      <w:pgSz w:w="11906" w:h="16838"/>
      <w:pgMar w:top="709" w:right="707" w:bottom="993" w:left="1418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7263"/>
    <w:multiLevelType w:val="multilevel"/>
    <w:tmpl w:val="FD4E557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>
    <w:nsid w:val="41EC2EC1"/>
    <w:multiLevelType w:val="multilevel"/>
    <w:tmpl w:val="B8C25B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10"/>
    <w:rsid w:val="00856B38"/>
    <w:rsid w:val="00B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4C75A-3237-4FE7-B2A2-3CB89FE5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a8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9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nderstandar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xmBNAq7wb9iRL8X1x06i/Q+r1Rg==">CgMxLjAyCGguZ2pkZ3hzOAByITFjN3l5Sm5tbHdsSmJqMHUtdTk1VVB4QVBEYXo3d2hjaw==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2024-11-30T07:42:00Z</dcterms:created>
  <dcterms:modified xsi:type="dcterms:W3CDTF">2024-11-30T07:42:00Z</dcterms:modified>
  <dc:language>ru-RU</dc:language>
</cp:coreProperties>
</file>